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0BD" w:rsidRPr="009857F3" w:rsidRDefault="004B50BD" w:rsidP="0028115E">
      <w:pPr>
        <w:jc w:val="center"/>
        <w:rPr>
          <w:rFonts w:ascii="ＭＳ Ｐゴシック" w:eastAsia="ＭＳ Ｐゴシック" w:hAnsi="ＭＳ Ｐゴシック"/>
          <w:sz w:val="24"/>
        </w:rPr>
      </w:pPr>
      <w:r w:rsidRPr="009857F3">
        <w:rPr>
          <w:rFonts w:ascii="ＭＳ Ｐゴシック" w:eastAsia="ＭＳ Ｐゴシック" w:hAnsi="ＭＳ Ｐゴシック" w:hint="eastAsia"/>
          <w:sz w:val="24"/>
        </w:rPr>
        <w:t>入札説明書</w:t>
      </w:r>
    </w:p>
    <w:p w:rsidR="004B50BD" w:rsidRDefault="004B50BD">
      <w:pPr>
        <w:rPr>
          <w:rFonts w:ascii="ＭＳ 明朝" w:eastAsia="ＭＳ 明朝" w:hAnsi="ＭＳ 明朝"/>
        </w:rPr>
      </w:pPr>
    </w:p>
    <w:p w:rsidR="004B50BD" w:rsidRDefault="004B50BD" w:rsidP="0028115E">
      <w:pPr>
        <w:ind w:firstLineChars="100" w:firstLine="210"/>
        <w:rPr>
          <w:rFonts w:ascii="ＭＳ 明朝" w:eastAsia="ＭＳ 明朝" w:hAnsi="ＭＳ 明朝"/>
        </w:rPr>
      </w:pPr>
      <w:r>
        <w:rPr>
          <w:rFonts w:ascii="ＭＳ 明朝" w:eastAsia="ＭＳ 明朝" w:hAnsi="ＭＳ 明朝" w:hint="eastAsia"/>
        </w:rPr>
        <w:t>令和</w:t>
      </w:r>
      <w:r w:rsidR="00A026D1">
        <w:rPr>
          <w:rFonts w:ascii="ＭＳ 明朝" w:eastAsia="ＭＳ 明朝" w:hAnsi="ＭＳ 明朝" w:hint="eastAsia"/>
        </w:rPr>
        <w:t>６</w:t>
      </w:r>
      <w:r>
        <w:rPr>
          <w:rFonts w:ascii="ＭＳ 明朝" w:eastAsia="ＭＳ 明朝" w:hAnsi="ＭＳ 明朝" w:hint="eastAsia"/>
        </w:rPr>
        <w:t>年度飼料自給率向上緊急対策事業（飼料生産組織の規模拡大支援事業）に係る収穫機等の入札公告に基づく条件付き一般競争入札（以下「入札」という。）については、この入札説明書によるものとする。</w:t>
      </w:r>
    </w:p>
    <w:p w:rsidR="004B50BD" w:rsidRDefault="004B50BD">
      <w:pPr>
        <w:rPr>
          <w:rFonts w:ascii="ＭＳ 明朝" w:eastAsia="ＭＳ 明朝" w:hAnsi="ＭＳ 明朝"/>
        </w:rPr>
      </w:pPr>
      <w:r>
        <w:rPr>
          <w:rFonts w:ascii="ＭＳ 明朝" w:eastAsia="ＭＳ 明朝" w:hAnsi="ＭＳ 明朝" w:hint="eastAsia"/>
        </w:rPr>
        <w:t xml:space="preserve">　また、入札者は入札公告、入札説明書、仕様書等の契約担当者が示す書類（以下「入札関係書類」という。）を熟知するとともに、別紙の暴力団排除に関する契約書事項を承諾の上、入札しなければならない。</w:t>
      </w:r>
    </w:p>
    <w:p w:rsidR="004B50BD" w:rsidRPr="00210898" w:rsidRDefault="004B50BD">
      <w:pPr>
        <w:rPr>
          <w:rFonts w:ascii="ＭＳ 明朝" w:eastAsia="ＭＳ 明朝" w:hAnsi="ＭＳ 明朝"/>
        </w:rPr>
      </w:pPr>
    </w:p>
    <w:p w:rsidR="004B50BD" w:rsidRDefault="004B50BD">
      <w:pPr>
        <w:rPr>
          <w:rFonts w:ascii="ＭＳ 明朝" w:eastAsia="ＭＳ 明朝" w:hAnsi="ＭＳ 明朝"/>
        </w:rPr>
      </w:pPr>
      <w:r>
        <w:rPr>
          <w:rFonts w:ascii="ＭＳ 明朝" w:eastAsia="ＭＳ 明朝" w:hAnsi="ＭＳ 明朝" w:hint="eastAsia"/>
        </w:rPr>
        <w:t>１. 公告日</w:t>
      </w:r>
      <w:r w:rsidR="00210898">
        <w:rPr>
          <w:rFonts w:ascii="ＭＳ 明朝" w:eastAsia="ＭＳ 明朝" w:hAnsi="ＭＳ 明朝" w:hint="eastAsia"/>
        </w:rPr>
        <w:t xml:space="preserve">　　　　　　　令和６年６月20日（木）</w:t>
      </w:r>
    </w:p>
    <w:p w:rsidR="004B50BD" w:rsidRDefault="004B50BD">
      <w:pPr>
        <w:rPr>
          <w:rFonts w:ascii="ＭＳ 明朝" w:eastAsia="ＭＳ 明朝" w:hAnsi="ＭＳ 明朝"/>
        </w:rPr>
      </w:pPr>
    </w:p>
    <w:p w:rsidR="004B50BD" w:rsidRDefault="004B50BD">
      <w:pPr>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契約者　　　　　　　株式会社十川牧場　代表取締役　十川　和大</w:t>
      </w:r>
    </w:p>
    <w:p w:rsidR="004B50BD" w:rsidRDefault="004B50BD">
      <w:pPr>
        <w:rPr>
          <w:rFonts w:ascii="ＭＳ 明朝" w:eastAsia="ＭＳ 明朝" w:hAnsi="ＭＳ 明朝"/>
        </w:rPr>
      </w:pPr>
    </w:p>
    <w:p w:rsidR="004B50BD" w:rsidRDefault="004B50BD">
      <w:pPr>
        <w:rPr>
          <w:rFonts w:ascii="ＭＳ 明朝" w:eastAsia="ＭＳ 明朝" w:hAnsi="ＭＳ 明朝"/>
        </w:rPr>
      </w:pPr>
      <w:r>
        <w:rPr>
          <w:rFonts w:ascii="ＭＳ 明朝" w:eastAsia="ＭＳ 明朝" w:hAnsi="ＭＳ 明朝" w:hint="eastAsia"/>
        </w:rPr>
        <w:t>３</w:t>
      </w:r>
      <w:r>
        <w:rPr>
          <w:rFonts w:ascii="ＭＳ 明朝" w:eastAsia="ＭＳ 明朝" w:hAnsi="ＭＳ 明朝"/>
        </w:rPr>
        <w:t xml:space="preserve">. </w:t>
      </w:r>
      <w:r>
        <w:rPr>
          <w:rFonts w:ascii="ＭＳ 明朝" w:eastAsia="ＭＳ 明朝" w:hAnsi="ＭＳ 明朝" w:hint="eastAsia"/>
        </w:rPr>
        <w:t>概要</w:t>
      </w:r>
    </w:p>
    <w:p w:rsidR="004B50BD" w:rsidRDefault="004B50BD">
      <w:pPr>
        <w:rPr>
          <w:rFonts w:ascii="ＭＳ 明朝" w:eastAsia="ＭＳ 明朝" w:hAnsi="ＭＳ 明朝"/>
        </w:rPr>
      </w:pPr>
      <w:r>
        <w:rPr>
          <w:rFonts w:ascii="ＭＳ 明朝" w:eastAsia="ＭＳ 明朝" w:hAnsi="ＭＳ 明朝" w:hint="eastAsia"/>
        </w:rPr>
        <w:t xml:space="preserve">（１）補助事業名　　　　</w:t>
      </w:r>
      <w:r w:rsidR="0028115E">
        <w:rPr>
          <w:rFonts w:ascii="ＭＳ 明朝" w:eastAsia="ＭＳ 明朝" w:hAnsi="ＭＳ 明朝" w:hint="eastAsia"/>
        </w:rPr>
        <w:t xml:space="preserve">　　</w:t>
      </w:r>
      <w:r w:rsidR="00A026D1">
        <w:rPr>
          <w:rFonts w:ascii="ＭＳ 明朝" w:eastAsia="ＭＳ 明朝" w:hAnsi="ＭＳ 明朝" w:hint="eastAsia"/>
        </w:rPr>
        <w:t>令和６</w:t>
      </w:r>
      <w:bookmarkStart w:id="0" w:name="_GoBack"/>
      <w:bookmarkEnd w:id="0"/>
      <w:r>
        <w:rPr>
          <w:rFonts w:ascii="ＭＳ 明朝" w:eastAsia="ＭＳ 明朝" w:hAnsi="ＭＳ 明朝" w:hint="eastAsia"/>
        </w:rPr>
        <w:t>年度飼料自給率向上緊急対策事業</w:t>
      </w:r>
    </w:p>
    <w:p w:rsidR="004B50BD" w:rsidRDefault="004B50BD" w:rsidP="0028115E">
      <w:pPr>
        <w:ind w:firstLineChars="1350" w:firstLine="2835"/>
        <w:rPr>
          <w:rFonts w:ascii="ＭＳ 明朝" w:eastAsia="ＭＳ 明朝" w:hAnsi="ＭＳ 明朝"/>
        </w:rPr>
      </w:pPr>
      <w:r>
        <w:rPr>
          <w:rFonts w:ascii="ＭＳ 明朝" w:eastAsia="ＭＳ 明朝" w:hAnsi="ＭＳ 明朝" w:hint="eastAsia"/>
        </w:rPr>
        <w:t>（飼料生産組織の規模拡大支援事業）</w:t>
      </w:r>
    </w:p>
    <w:p w:rsidR="004B50BD" w:rsidRDefault="004B50BD" w:rsidP="004B50BD">
      <w:pPr>
        <w:rPr>
          <w:rFonts w:ascii="ＭＳ 明朝" w:eastAsia="ＭＳ 明朝" w:hAnsi="ＭＳ 明朝"/>
        </w:rPr>
      </w:pPr>
      <w:r>
        <w:rPr>
          <w:rFonts w:ascii="ＭＳ 明朝" w:eastAsia="ＭＳ 明朝" w:hAnsi="ＭＳ 明朝" w:hint="eastAsia"/>
        </w:rPr>
        <w:t>（２）購入物品</w:t>
      </w:r>
      <w:r w:rsidR="0028115E">
        <w:rPr>
          <w:rFonts w:ascii="ＭＳ 明朝" w:eastAsia="ＭＳ 明朝" w:hAnsi="ＭＳ 明朝" w:hint="eastAsia"/>
        </w:rPr>
        <w:t>名</w:t>
      </w:r>
      <w:r>
        <w:rPr>
          <w:rFonts w:ascii="ＭＳ 明朝" w:eastAsia="ＭＳ 明朝" w:hAnsi="ＭＳ 明朝" w:hint="eastAsia"/>
        </w:rPr>
        <w:t xml:space="preserve">及び数量　</w:t>
      </w:r>
      <w:r w:rsidR="0028115E">
        <w:rPr>
          <w:rFonts w:ascii="ＭＳ 明朝" w:eastAsia="ＭＳ 明朝" w:hAnsi="ＭＳ 明朝" w:hint="eastAsia"/>
        </w:rPr>
        <w:t xml:space="preserve">　細断型ホールクロップ収穫機　１台</w:t>
      </w:r>
    </w:p>
    <w:p w:rsidR="0028115E" w:rsidRDefault="0028115E" w:rsidP="004B50BD">
      <w:pPr>
        <w:rPr>
          <w:rFonts w:ascii="ＭＳ 明朝" w:eastAsia="ＭＳ 明朝" w:hAnsi="ＭＳ 明朝"/>
        </w:rPr>
      </w:pPr>
      <w:r>
        <w:rPr>
          <w:rFonts w:ascii="ＭＳ 明朝" w:eastAsia="ＭＳ 明朝" w:hAnsi="ＭＳ 明朝" w:hint="eastAsia"/>
        </w:rPr>
        <w:t xml:space="preserve">　　　　　　　　　　　　　　リモコンラッピングマシーン　１台</w:t>
      </w:r>
    </w:p>
    <w:p w:rsidR="0028115E" w:rsidRDefault="0028115E" w:rsidP="004B50BD">
      <w:pPr>
        <w:rPr>
          <w:rFonts w:ascii="ＭＳ 明朝" w:eastAsia="ＭＳ 明朝" w:hAnsi="ＭＳ 明朝"/>
        </w:rPr>
      </w:pPr>
      <w:r>
        <w:rPr>
          <w:rFonts w:ascii="ＭＳ 明朝" w:eastAsia="ＭＳ 明朝" w:hAnsi="ＭＳ 明朝" w:hint="eastAsia"/>
        </w:rPr>
        <w:t>（３）購入物品の要求緒元　　仕様書による。</w:t>
      </w:r>
    </w:p>
    <w:p w:rsidR="0028115E" w:rsidRDefault="0028115E" w:rsidP="004B50BD">
      <w:pPr>
        <w:rPr>
          <w:rFonts w:ascii="ＭＳ 明朝" w:eastAsia="ＭＳ 明朝" w:hAnsi="ＭＳ 明朝"/>
        </w:rPr>
      </w:pPr>
      <w:r>
        <w:rPr>
          <w:rFonts w:ascii="ＭＳ 明朝" w:eastAsia="ＭＳ 明朝" w:hAnsi="ＭＳ 明朝" w:hint="eastAsia"/>
        </w:rPr>
        <w:t>（４）納入場所　　　　　　　仕様書による。</w:t>
      </w:r>
    </w:p>
    <w:p w:rsidR="0028115E" w:rsidRDefault="0028115E" w:rsidP="004B50BD">
      <w:pPr>
        <w:rPr>
          <w:rFonts w:ascii="ＭＳ 明朝" w:eastAsia="ＭＳ 明朝" w:hAnsi="ＭＳ 明朝"/>
        </w:rPr>
      </w:pPr>
      <w:r>
        <w:rPr>
          <w:rFonts w:ascii="ＭＳ 明朝" w:eastAsia="ＭＳ 明朝" w:hAnsi="ＭＳ 明朝" w:hint="eastAsia"/>
        </w:rPr>
        <w:t>（５）納入期限　　　　　　　令和</w:t>
      </w:r>
      <w:r w:rsidR="00D92E9E">
        <w:rPr>
          <w:rFonts w:ascii="ＭＳ 明朝" w:eastAsia="ＭＳ 明朝" w:hAnsi="ＭＳ 明朝" w:hint="eastAsia"/>
        </w:rPr>
        <w:t>６年12月末日</w:t>
      </w:r>
    </w:p>
    <w:p w:rsidR="0028115E" w:rsidRDefault="0028115E" w:rsidP="004B50BD">
      <w:pPr>
        <w:rPr>
          <w:rFonts w:ascii="ＭＳ 明朝" w:eastAsia="ＭＳ 明朝" w:hAnsi="ＭＳ 明朝"/>
        </w:rPr>
      </w:pPr>
      <w:r>
        <w:rPr>
          <w:rFonts w:ascii="ＭＳ 明朝" w:eastAsia="ＭＳ 明朝" w:hAnsi="ＭＳ 明朝" w:hint="eastAsia"/>
        </w:rPr>
        <w:t>（６）予定価格　　　　　　　公表しない。</w:t>
      </w:r>
    </w:p>
    <w:p w:rsidR="0028115E" w:rsidRDefault="0028115E" w:rsidP="004B50BD">
      <w:pPr>
        <w:rPr>
          <w:rFonts w:ascii="ＭＳ 明朝" w:eastAsia="ＭＳ 明朝" w:hAnsi="ＭＳ 明朝"/>
        </w:rPr>
      </w:pPr>
      <w:r>
        <w:rPr>
          <w:rFonts w:ascii="ＭＳ 明朝" w:eastAsia="ＭＳ 明朝" w:hAnsi="ＭＳ 明朝" w:hint="eastAsia"/>
        </w:rPr>
        <w:t>（７）最低制限価格　　　　　公表しない。</w:t>
      </w:r>
    </w:p>
    <w:p w:rsidR="0028115E" w:rsidRDefault="0028115E" w:rsidP="004B50BD">
      <w:pPr>
        <w:rPr>
          <w:rFonts w:ascii="ＭＳ 明朝" w:eastAsia="ＭＳ 明朝" w:hAnsi="ＭＳ 明朝"/>
        </w:rPr>
      </w:pPr>
      <w:r>
        <w:rPr>
          <w:rFonts w:ascii="ＭＳ 明朝" w:eastAsia="ＭＳ 明朝" w:hAnsi="ＭＳ 明朝" w:hint="eastAsia"/>
        </w:rPr>
        <w:t>（８）入札方法　　　　　　　一般競争入札　紙入札方式</w:t>
      </w:r>
    </w:p>
    <w:p w:rsidR="0028115E" w:rsidRDefault="0028115E" w:rsidP="004B50BD">
      <w:pPr>
        <w:rPr>
          <w:rFonts w:ascii="ＭＳ 明朝" w:eastAsia="ＭＳ 明朝" w:hAnsi="ＭＳ 明朝"/>
        </w:rPr>
      </w:pPr>
      <w:r>
        <w:rPr>
          <w:rFonts w:ascii="ＭＳ 明朝" w:eastAsia="ＭＳ 明朝" w:hAnsi="ＭＳ 明朝" w:hint="eastAsia"/>
        </w:rPr>
        <w:t>（９）入札及び契約保証金　　免除する。</w:t>
      </w:r>
    </w:p>
    <w:p w:rsidR="0028115E" w:rsidRDefault="0028115E" w:rsidP="004B50BD">
      <w:pPr>
        <w:rPr>
          <w:rFonts w:ascii="ＭＳ 明朝" w:eastAsia="ＭＳ 明朝" w:hAnsi="ＭＳ 明朝"/>
        </w:rPr>
      </w:pPr>
    </w:p>
    <w:p w:rsidR="0028115E" w:rsidRDefault="0028115E" w:rsidP="004B50BD">
      <w:pPr>
        <w:rPr>
          <w:rFonts w:ascii="ＭＳ 明朝" w:eastAsia="ＭＳ 明朝" w:hAnsi="ＭＳ 明朝"/>
        </w:rPr>
      </w:pPr>
      <w:r>
        <w:rPr>
          <w:rFonts w:ascii="ＭＳ 明朝" w:eastAsia="ＭＳ 明朝" w:hAnsi="ＭＳ 明朝" w:hint="eastAsia"/>
        </w:rPr>
        <w:t>４.</w:t>
      </w:r>
      <w:r>
        <w:rPr>
          <w:rFonts w:ascii="ＭＳ 明朝" w:eastAsia="ＭＳ 明朝" w:hAnsi="ＭＳ 明朝"/>
        </w:rPr>
        <w:t xml:space="preserve"> </w:t>
      </w:r>
      <w:r>
        <w:rPr>
          <w:rFonts w:ascii="ＭＳ 明朝" w:eastAsia="ＭＳ 明朝" w:hAnsi="ＭＳ 明朝" w:hint="eastAsia"/>
        </w:rPr>
        <w:t>入札参加資格の確認</w:t>
      </w:r>
    </w:p>
    <w:p w:rsidR="0028115E" w:rsidRDefault="0028115E" w:rsidP="004B50BD">
      <w:pPr>
        <w:rPr>
          <w:rFonts w:ascii="ＭＳ 明朝" w:eastAsia="ＭＳ 明朝" w:hAnsi="ＭＳ 明朝"/>
        </w:rPr>
      </w:pPr>
      <w:r>
        <w:rPr>
          <w:rFonts w:ascii="ＭＳ 明朝" w:eastAsia="ＭＳ 明朝" w:hAnsi="ＭＳ 明朝" w:hint="eastAsia"/>
        </w:rPr>
        <w:t xml:space="preserve">　　入札参加資格の確認は、事前審査方式を採用する。</w:t>
      </w:r>
    </w:p>
    <w:p w:rsidR="0028115E" w:rsidRDefault="0028115E" w:rsidP="004B50BD">
      <w:pPr>
        <w:rPr>
          <w:rFonts w:ascii="ＭＳ 明朝" w:eastAsia="ＭＳ 明朝" w:hAnsi="ＭＳ 明朝"/>
        </w:rPr>
      </w:pPr>
    </w:p>
    <w:p w:rsidR="00994E99" w:rsidRDefault="0028115E" w:rsidP="004B50BD">
      <w:pPr>
        <w:rPr>
          <w:rFonts w:ascii="ＭＳ 明朝" w:eastAsia="ＭＳ 明朝" w:hAnsi="ＭＳ 明朝"/>
        </w:rPr>
      </w:pPr>
      <w:r>
        <w:rPr>
          <w:rFonts w:ascii="ＭＳ 明朝" w:eastAsia="ＭＳ 明朝" w:hAnsi="ＭＳ 明朝" w:hint="eastAsia"/>
        </w:rPr>
        <w:t>５.</w:t>
      </w:r>
      <w:r>
        <w:rPr>
          <w:rFonts w:ascii="ＭＳ 明朝" w:eastAsia="ＭＳ 明朝" w:hAnsi="ＭＳ 明朝"/>
        </w:rPr>
        <w:t xml:space="preserve"> </w:t>
      </w:r>
      <w:r>
        <w:rPr>
          <w:rFonts w:ascii="ＭＳ 明朝" w:eastAsia="ＭＳ 明朝" w:hAnsi="ＭＳ 明朝" w:hint="eastAsia"/>
        </w:rPr>
        <w:t>入札及び開札</w:t>
      </w:r>
    </w:p>
    <w:p w:rsidR="0028115E" w:rsidRDefault="0028115E" w:rsidP="004B50BD">
      <w:pPr>
        <w:rPr>
          <w:rFonts w:ascii="ＭＳ 明朝" w:eastAsia="ＭＳ 明朝" w:hAnsi="ＭＳ 明朝"/>
        </w:rPr>
      </w:pPr>
      <w:r>
        <w:rPr>
          <w:rFonts w:ascii="ＭＳ 明朝" w:eastAsia="ＭＳ 明朝" w:hAnsi="ＭＳ 明朝" w:hint="eastAsia"/>
        </w:rPr>
        <w:t>（１）入札の一般注意</w:t>
      </w:r>
    </w:p>
    <w:p w:rsidR="0028115E" w:rsidRDefault="0028115E" w:rsidP="009857F3">
      <w:pPr>
        <w:ind w:left="840" w:hangingChars="400" w:hanging="840"/>
        <w:rPr>
          <w:rFonts w:ascii="ＭＳ 明朝" w:eastAsia="ＭＳ 明朝" w:hAnsi="ＭＳ 明朝"/>
        </w:rPr>
      </w:pPr>
      <w:r>
        <w:rPr>
          <w:rFonts w:ascii="ＭＳ 明朝" w:eastAsia="ＭＳ 明朝" w:hAnsi="ＭＳ 明朝" w:hint="eastAsia"/>
        </w:rPr>
        <w:t xml:space="preserve">　　ア）入札に参加する者（以下、「入札参加者」という。）は、入札関係書類に示した</w:t>
      </w:r>
      <w:r w:rsidR="009857F3">
        <w:rPr>
          <w:rFonts w:ascii="ＭＳ 明朝" w:eastAsia="ＭＳ 明朝" w:hAnsi="ＭＳ 明朝" w:hint="eastAsia"/>
        </w:rPr>
        <w:t>日時</w:t>
      </w:r>
      <w:r>
        <w:rPr>
          <w:rFonts w:ascii="ＭＳ 明朝" w:eastAsia="ＭＳ 明朝" w:hAnsi="ＭＳ 明朝" w:hint="eastAsia"/>
        </w:rPr>
        <w:t>に入札書を持参すること。</w:t>
      </w:r>
    </w:p>
    <w:p w:rsidR="0028115E" w:rsidRDefault="0028115E" w:rsidP="009857F3">
      <w:pPr>
        <w:ind w:leftChars="200" w:left="840" w:hangingChars="200" w:hanging="420"/>
        <w:rPr>
          <w:rFonts w:ascii="ＭＳ 明朝" w:eastAsia="ＭＳ 明朝" w:hAnsi="ＭＳ 明朝"/>
        </w:rPr>
      </w:pPr>
      <w:r>
        <w:rPr>
          <w:rFonts w:ascii="ＭＳ 明朝" w:eastAsia="ＭＳ 明朝" w:hAnsi="ＭＳ 明朝" w:hint="eastAsia"/>
        </w:rPr>
        <w:t>イ）入札に際し、入札書に記載される入札金額に対応した積算内訳書（自由様式）を提出すること。</w:t>
      </w:r>
      <w:r w:rsidR="00D92E9E">
        <w:rPr>
          <w:rFonts w:ascii="ＭＳ 明朝" w:eastAsia="ＭＳ 明朝" w:hAnsi="ＭＳ 明朝" w:hint="eastAsia"/>
        </w:rPr>
        <w:t>ただし、購入物品ごとに作成し提出すること。</w:t>
      </w:r>
    </w:p>
    <w:p w:rsidR="0028115E" w:rsidRDefault="0028115E" w:rsidP="009857F3">
      <w:pPr>
        <w:ind w:firstLineChars="200" w:firstLine="420"/>
        <w:rPr>
          <w:rFonts w:ascii="ＭＳ 明朝" w:eastAsia="ＭＳ 明朝" w:hAnsi="ＭＳ 明朝"/>
        </w:rPr>
      </w:pPr>
      <w:r>
        <w:rPr>
          <w:rFonts w:ascii="ＭＳ 明朝" w:eastAsia="ＭＳ 明朝" w:hAnsi="ＭＳ 明朝" w:hint="eastAsia"/>
        </w:rPr>
        <w:t>ウ</w:t>
      </w:r>
      <w:r w:rsidR="009857F3">
        <w:rPr>
          <w:rFonts w:ascii="ＭＳ 明朝" w:eastAsia="ＭＳ 明朝" w:hAnsi="ＭＳ 明朝" w:hint="eastAsia"/>
        </w:rPr>
        <w:t>）</w:t>
      </w:r>
      <w:r>
        <w:rPr>
          <w:rFonts w:ascii="ＭＳ 明朝" w:eastAsia="ＭＳ 明朝" w:hAnsi="ＭＳ 明朝" w:hint="eastAsia"/>
        </w:rPr>
        <w:t>入札を辞退する場合は、入札辞退届を提出すること。</w:t>
      </w:r>
    </w:p>
    <w:p w:rsidR="0028115E" w:rsidRDefault="009857F3" w:rsidP="009857F3">
      <w:pPr>
        <w:ind w:leftChars="200" w:left="840" w:hangingChars="200" w:hanging="420"/>
        <w:rPr>
          <w:rFonts w:ascii="ＭＳ 明朝" w:eastAsia="ＭＳ 明朝" w:hAnsi="ＭＳ 明朝"/>
        </w:rPr>
      </w:pPr>
      <w:r>
        <w:rPr>
          <w:rFonts w:ascii="ＭＳ 明朝" w:eastAsia="ＭＳ 明朝" w:hAnsi="ＭＳ 明朝" w:hint="eastAsia"/>
        </w:rPr>
        <w:t>エ）入札</w:t>
      </w:r>
      <w:r w:rsidR="0028115E">
        <w:rPr>
          <w:rFonts w:ascii="ＭＳ 明朝" w:eastAsia="ＭＳ 明朝" w:hAnsi="ＭＳ 明朝" w:hint="eastAsia"/>
        </w:rPr>
        <w:t>参加者は、あらかじめ委任状を提出していない代理人をして入札させるときは、その委任状を持参させなければならない。</w:t>
      </w:r>
    </w:p>
    <w:p w:rsidR="009857F3" w:rsidRDefault="009857F3" w:rsidP="004B50BD">
      <w:pPr>
        <w:rPr>
          <w:rFonts w:ascii="ＭＳ 明朝" w:eastAsia="ＭＳ 明朝" w:hAnsi="ＭＳ 明朝"/>
        </w:rPr>
      </w:pPr>
    </w:p>
    <w:p w:rsidR="0028115E" w:rsidRDefault="0028115E" w:rsidP="004B50BD">
      <w:pPr>
        <w:rPr>
          <w:rFonts w:ascii="ＭＳ 明朝" w:eastAsia="ＭＳ 明朝" w:hAnsi="ＭＳ 明朝"/>
        </w:rPr>
      </w:pPr>
      <w:r>
        <w:rPr>
          <w:rFonts w:ascii="ＭＳ 明朝" w:eastAsia="ＭＳ 明朝" w:hAnsi="ＭＳ 明朝" w:hint="eastAsia"/>
        </w:rPr>
        <w:lastRenderedPageBreak/>
        <w:t>（２）</w:t>
      </w:r>
      <w:r w:rsidR="009857F3">
        <w:rPr>
          <w:rFonts w:ascii="ＭＳ 明朝" w:eastAsia="ＭＳ 明朝" w:hAnsi="ＭＳ 明朝" w:hint="eastAsia"/>
        </w:rPr>
        <w:t>入札の無効</w:t>
      </w:r>
    </w:p>
    <w:p w:rsidR="009857F3" w:rsidRDefault="009857F3" w:rsidP="00994E99">
      <w:pPr>
        <w:ind w:leftChars="200" w:left="840" w:hangingChars="200" w:hanging="420"/>
        <w:rPr>
          <w:rFonts w:ascii="ＭＳ 明朝" w:eastAsia="ＭＳ 明朝" w:hAnsi="ＭＳ 明朝"/>
        </w:rPr>
      </w:pPr>
      <w:r>
        <w:rPr>
          <w:rFonts w:ascii="ＭＳ 明朝" w:eastAsia="ＭＳ 明朝" w:hAnsi="ＭＳ 明朝" w:hint="eastAsia"/>
        </w:rPr>
        <w:t>ア）入札に必要な資格がないものが行った入札、入札参加資格確認申請書、入札参加資格確認資料に虚偽の記載をした者が行った入札は無効とする。</w:t>
      </w:r>
    </w:p>
    <w:p w:rsidR="0045714B" w:rsidRDefault="009857F3" w:rsidP="00994E99">
      <w:pPr>
        <w:ind w:leftChars="200" w:left="840" w:hangingChars="200" w:hanging="420"/>
        <w:rPr>
          <w:rFonts w:ascii="ＭＳ 明朝" w:eastAsia="ＭＳ 明朝" w:hAnsi="ＭＳ 明朝"/>
        </w:rPr>
      </w:pPr>
      <w:r>
        <w:rPr>
          <w:rFonts w:ascii="ＭＳ 明朝" w:eastAsia="ＭＳ 明朝" w:hAnsi="ＭＳ 明朝" w:hint="eastAsia"/>
        </w:rPr>
        <w:t>イ）入札参加資格のある旨を確認された者であっても、確認の後、入札時点において</w:t>
      </w:r>
      <w:r w:rsidRPr="00690212">
        <w:rPr>
          <w:rFonts w:ascii="ＭＳ 明朝" w:eastAsia="ＭＳ 明朝" w:hAnsi="ＭＳ 明朝" w:hint="eastAsia"/>
        </w:rPr>
        <w:t>入札公告第４に掲げる資格にないものが行った入札は無効とする。</w:t>
      </w:r>
    </w:p>
    <w:p w:rsidR="00994E99" w:rsidRDefault="009857F3" w:rsidP="00994E99">
      <w:pPr>
        <w:ind w:leftChars="200" w:left="840" w:hangingChars="200" w:hanging="420"/>
        <w:rPr>
          <w:rFonts w:ascii="ＭＳ 明朝" w:eastAsia="ＭＳ 明朝" w:hAnsi="ＭＳ 明朝"/>
        </w:rPr>
      </w:pPr>
      <w:r>
        <w:rPr>
          <w:rFonts w:ascii="ＭＳ 明朝" w:eastAsia="ＭＳ 明朝" w:hAnsi="ＭＳ 明朝" w:hint="eastAsia"/>
        </w:rPr>
        <w:t>ウ）入札価格が低廉であり当該価格では業務が適正に</w:t>
      </w:r>
      <w:r w:rsidR="00994E99">
        <w:rPr>
          <w:rFonts w:ascii="ＭＳ 明朝" w:eastAsia="ＭＳ 明朝" w:hAnsi="ＭＳ 明朝" w:hint="eastAsia"/>
        </w:rPr>
        <w:t>履行がされないおそれがあると認める時、又はその者と契約を締結することが公正な取引の秩序を乱すこととなるおそれがあって著しく不適当であると認めるときは、その者の入札を無効とする。</w:t>
      </w:r>
    </w:p>
    <w:p w:rsidR="00994E99" w:rsidRDefault="00994E99" w:rsidP="00994E99">
      <w:pPr>
        <w:ind w:leftChars="200" w:left="840" w:hangingChars="200" w:hanging="420"/>
        <w:rPr>
          <w:rFonts w:ascii="ＭＳ 明朝" w:eastAsia="ＭＳ 明朝" w:hAnsi="ＭＳ 明朝"/>
        </w:rPr>
      </w:pPr>
      <w:r>
        <w:rPr>
          <w:rFonts w:ascii="ＭＳ 明朝" w:eastAsia="ＭＳ 明朝" w:hAnsi="ＭＳ 明朝" w:hint="eastAsia"/>
        </w:rPr>
        <w:t>エ）入札書に指名その他重要な文字又は押印が誤脱し、又は不明であるときは、その者の入札を無効とする。</w:t>
      </w:r>
    </w:p>
    <w:p w:rsidR="00994E99" w:rsidRDefault="00994E99" w:rsidP="00994E99">
      <w:pPr>
        <w:rPr>
          <w:rFonts w:ascii="ＭＳ 明朝" w:eastAsia="ＭＳ 明朝" w:hAnsi="ＭＳ 明朝"/>
        </w:rPr>
      </w:pPr>
      <w:r>
        <w:rPr>
          <w:rFonts w:ascii="ＭＳ 明朝" w:eastAsia="ＭＳ 明朝" w:hAnsi="ＭＳ 明朝" w:hint="eastAsia"/>
        </w:rPr>
        <w:t>（３）入札又は開札の取り消し又は延期</w:t>
      </w:r>
    </w:p>
    <w:p w:rsidR="00994E99" w:rsidRDefault="00994E99" w:rsidP="00994E99">
      <w:pPr>
        <w:ind w:left="420" w:hangingChars="200" w:hanging="420"/>
        <w:rPr>
          <w:rFonts w:ascii="ＭＳ 明朝" w:eastAsia="ＭＳ 明朝" w:hAnsi="ＭＳ 明朝"/>
        </w:rPr>
      </w:pPr>
      <w:r>
        <w:rPr>
          <w:rFonts w:ascii="ＭＳ 明朝" w:eastAsia="ＭＳ 明朝" w:hAnsi="ＭＳ 明朝" w:hint="eastAsia"/>
        </w:rPr>
        <w:t xml:space="preserve">　　　天才その他やむを得ない事由がある場合又は入札に関し不正行為ある等により明らかに競争の実効がないと認められ、若しくはそのおそれがあると認められる場合は、入札又は開札を取り消し、又は延期することがある。この場合、入札又は開札の取り消し又は延期による損害は、入札者の負担とする。</w:t>
      </w:r>
    </w:p>
    <w:p w:rsidR="00994E99" w:rsidRDefault="00994E99" w:rsidP="00994E99">
      <w:pPr>
        <w:ind w:left="420" w:hangingChars="200" w:hanging="420"/>
        <w:rPr>
          <w:rFonts w:ascii="ＭＳ 明朝" w:eastAsia="ＭＳ 明朝" w:hAnsi="ＭＳ 明朝"/>
        </w:rPr>
      </w:pPr>
      <w:r>
        <w:rPr>
          <w:rFonts w:ascii="ＭＳ 明朝" w:eastAsia="ＭＳ 明朝" w:hAnsi="ＭＳ 明朝" w:hint="eastAsia"/>
        </w:rPr>
        <w:t>（４）予約完結権の譲渡禁止</w:t>
      </w:r>
    </w:p>
    <w:p w:rsidR="00994E99" w:rsidRDefault="00994E99" w:rsidP="00994E99">
      <w:pPr>
        <w:ind w:left="420" w:hangingChars="200" w:hanging="420"/>
        <w:rPr>
          <w:rFonts w:ascii="ＭＳ 明朝" w:eastAsia="ＭＳ 明朝" w:hAnsi="ＭＳ 明朝"/>
        </w:rPr>
      </w:pPr>
      <w:r>
        <w:rPr>
          <w:rFonts w:ascii="ＭＳ 明朝" w:eastAsia="ＭＳ 明朝" w:hAnsi="ＭＳ 明朝" w:hint="eastAsia"/>
        </w:rPr>
        <w:t xml:space="preserve">　　　落札決定者は、落札決定後契約締結までの間において、予約完結権を第三者に譲渡してはならない。</w:t>
      </w:r>
    </w:p>
    <w:p w:rsidR="00994E99" w:rsidRDefault="00994E99" w:rsidP="00994E99">
      <w:pPr>
        <w:ind w:left="420" w:hangingChars="200" w:hanging="420"/>
        <w:rPr>
          <w:rFonts w:ascii="ＭＳ 明朝" w:eastAsia="ＭＳ 明朝" w:hAnsi="ＭＳ 明朝"/>
        </w:rPr>
      </w:pPr>
    </w:p>
    <w:p w:rsidR="00994E99" w:rsidRDefault="00994E99" w:rsidP="00994E99">
      <w:pPr>
        <w:ind w:left="420" w:hangingChars="200" w:hanging="420"/>
        <w:rPr>
          <w:rFonts w:ascii="ＭＳ 明朝" w:eastAsia="ＭＳ 明朝" w:hAnsi="ＭＳ 明朝"/>
        </w:rPr>
      </w:pPr>
      <w:r>
        <w:rPr>
          <w:rFonts w:ascii="ＭＳ 明朝" w:eastAsia="ＭＳ 明朝" w:hAnsi="ＭＳ 明朝" w:hint="eastAsia"/>
        </w:rPr>
        <w:t>６.落札者の決定</w:t>
      </w:r>
    </w:p>
    <w:p w:rsidR="00994E99" w:rsidRDefault="00994E99" w:rsidP="00994E99">
      <w:pPr>
        <w:ind w:left="420" w:hangingChars="200" w:hanging="420"/>
        <w:rPr>
          <w:rFonts w:ascii="ＭＳ 明朝" w:eastAsia="ＭＳ 明朝" w:hAnsi="ＭＳ 明朝"/>
        </w:rPr>
      </w:pPr>
      <w:r>
        <w:rPr>
          <w:rFonts w:ascii="ＭＳ 明朝" w:eastAsia="ＭＳ 明朝" w:hAnsi="ＭＳ 明朝" w:hint="eastAsia"/>
        </w:rPr>
        <w:t>（１）開札後、予定価格および最低制限価格の範囲内で有効な入札を行った者のうち、最低の価格で入札した者を落札者とする。</w:t>
      </w:r>
    </w:p>
    <w:p w:rsidR="00994E99" w:rsidRDefault="00994E99" w:rsidP="00994E99">
      <w:pPr>
        <w:ind w:left="420" w:hangingChars="200" w:hanging="420"/>
        <w:rPr>
          <w:rFonts w:ascii="ＭＳ 明朝" w:eastAsia="ＭＳ 明朝" w:hAnsi="ＭＳ 明朝"/>
        </w:rPr>
      </w:pPr>
      <w:r>
        <w:rPr>
          <w:rFonts w:ascii="ＭＳ 明朝" w:eastAsia="ＭＳ 明朝" w:hAnsi="ＭＳ 明朝" w:hint="eastAsia"/>
        </w:rPr>
        <w:t>（２）落札となるべく同価の入札をした者が二人以上あるときは、直ちに当該入札者にくじを引かせて落札者を決定する。</w:t>
      </w:r>
    </w:p>
    <w:p w:rsidR="00994E99" w:rsidRDefault="00994E99" w:rsidP="00994E99">
      <w:pPr>
        <w:ind w:left="420" w:hangingChars="200" w:hanging="420"/>
        <w:rPr>
          <w:rFonts w:ascii="ＭＳ 明朝" w:eastAsia="ＭＳ 明朝" w:hAnsi="ＭＳ 明朝"/>
        </w:rPr>
      </w:pPr>
      <w:r>
        <w:rPr>
          <w:rFonts w:ascii="ＭＳ 明朝" w:eastAsia="ＭＳ 明朝" w:hAnsi="ＭＳ 明朝" w:hint="eastAsia"/>
        </w:rPr>
        <w:t>（３）入札価格が予定価格を超える場合は、再度入札する。</w:t>
      </w:r>
    </w:p>
    <w:p w:rsidR="00994E99" w:rsidRDefault="00994E99" w:rsidP="00994E99">
      <w:pPr>
        <w:ind w:left="420" w:hangingChars="200" w:hanging="420"/>
        <w:rPr>
          <w:rFonts w:ascii="ＭＳ 明朝" w:eastAsia="ＭＳ 明朝" w:hAnsi="ＭＳ 明朝"/>
        </w:rPr>
      </w:pPr>
      <w:r>
        <w:rPr>
          <w:rFonts w:ascii="ＭＳ 明朝" w:eastAsia="ＭＳ 明朝" w:hAnsi="ＭＳ 明朝" w:hint="eastAsia"/>
        </w:rPr>
        <w:t>（４）再度入札に</w:t>
      </w:r>
      <w:r w:rsidR="002772D9">
        <w:rPr>
          <w:rFonts w:ascii="ＭＳ 明朝" w:eastAsia="ＭＳ 明朝" w:hAnsi="ＭＳ 明朝" w:hint="eastAsia"/>
        </w:rPr>
        <w:t>付しても、なお、予定価格を超える場合は、随時契約による予定価格の範囲内で契約することがある。</w:t>
      </w:r>
    </w:p>
    <w:p w:rsidR="002772D9" w:rsidRDefault="002772D9" w:rsidP="00994E99">
      <w:pPr>
        <w:ind w:left="420" w:hangingChars="200" w:hanging="420"/>
        <w:rPr>
          <w:rFonts w:ascii="ＭＳ 明朝" w:eastAsia="ＭＳ 明朝" w:hAnsi="ＭＳ 明朝"/>
        </w:rPr>
      </w:pPr>
    </w:p>
    <w:p w:rsidR="002772D9" w:rsidRDefault="002772D9" w:rsidP="00994E99">
      <w:pPr>
        <w:ind w:left="420" w:hangingChars="200" w:hanging="420"/>
        <w:rPr>
          <w:rFonts w:ascii="ＭＳ 明朝" w:eastAsia="ＭＳ 明朝" w:hAnsi="ＭＳ 明朝"/>
        </w:rPr>
      </w:pPr>
      <w:r>
        <w:rPr>
          <w:rFonts w:ascii="ＭＳ 明朝" w:eastAsia="ＭＳ 明朝" w:hAnsi="ＭＳ 明朝" w:hint="eastAsia"/>
        </w:rPr>
        <w:t>【別添書類】</w:t>
      </w:r>
    </w:p>
    <w:p w:rsidR="002772D9" w:rsidRDefault="002772D9" w:rsidP="00994E99">
      <w:pPr>
        <w:ind w:left="420" w:hangingChars="200" w:hanging="420"/>
        <w:rPr>
          <w:rFonts w:ascii="ＭＳ 明朝" w:eastAsia="ＭＳ 明朝" w:hAnsi="ＭＳ 明朝"/>
        </w:rPr>
      </w:pPr>
      <w:r>
        <w:rPr>
          <w:rFonts w:ascii="ＭＳ 明朝" w:eastAsia="ＭＳ 明朝" w:hAnsi="ＭＳ 明朝" w:hint="eastAsia"/>
        </w:rPr>
        <w:t>別添１　入札参加資格確認申請書（様式第１号）</w:t>
      </w:r>
    </w:p>
    <w:p w:rsidR="002772D9" w:rsidRDefault="00690212" w:rsidP="00994E99">
      <w:pPr>
        <w:ind w:left="420" w:hangingChars="200" w:hanging="420"/>
        <w:rPr>
          <w:rFonts w:ascii="ＭＳ 明朝" w:eastAsia="ＭＳ 明朝" w:hAnsi="ＭＳ 明朝"/>
        </w:rPr>
      </w:pPr>
      <w:r>
        <w:rPr>
          <w:rFonts w:ascii="ＭＳ 明朝" w:eastAsia="ＭＳ 明朝" w:hAnsi="ＭＳ 明朝" w:hint="eastAsia"/>
        </w:rPr>
        <w:t>別添２　契約に係る指名停止等に関する申立書（</w:t>
      </w:r>
      <w:r w:rsidR="002772D9">
        <w:rPr>
          <w:rFonts w:ascii="ＭＳ 明朝" w:eastAsia="ＭＳ 明朝" w:hAnsi="ＭＳ 明朝" w:hint="eastAsia"/>
        </w:rPr>
        <w:t>様式第２号）</w:t>
      </w:r>
    </w:p>
    <w:p w:rsidR="00745618" w:rsidRDefault="00745618" w:rsidP="00994E99">
      <w:pPr>
        <w:ind w:left="420" w:hangingChars="200" w:hanging="420"/>
        <w:rPr>
          <w:rFonts w:ascii="ＭＳ 明朝" w:eastAsia="ＭＳ 明朝" w:hAnsi="ＭＳ 明朝"/>
        </w:rPr>
      </w:pPr>
      <w:r>
        <w:rPr>
          <w:rFonts w:ascii="ＭＳ 明朝" w:eastAsia="ＭＳ 明朝" w:hAnsi="ＭＳ 明朝" w:hint="eastAsia"/>
        </w:rPr>
        <w:t>別添３　飼料作物収穫・調製物品の納入実績（様式第３号）</w:t>
      </w:r>
    </w:p>
    <w:p w:rsidR="00FA4233" w:rsidRDefault="00745618" w:rsidP="00994E99">
      <w:pPr>
        <w:ind w:left="420" w:hangingChars="200" w:hanging="420"/>
        <w:rPr>
          <w:rFonts w:ascii="ＭＳ 明朝" w:eastAsia="ＭＳ 明朝" w:hAnsi="ＭＳ 明朝"/>
        </w:rPr>
      </w:pPr>
      <w:r>
        <w:rPr>
          <w:rFonts w:ascii="ＭＳ 明朝" w:eastAsia="ＭＳ 明朝" w:hAnsi="ＭＳ 明朝" w:hint="eastAsia"/>
        </w:rPr>
        <w:t>別添４　入札書（様式第４</w:t>
      </w:r>
      <w:r w:rsidR="00FA4233">
        <w:rPr>
          <w:rFonts w:ascii="ＭＳ 明朝" w:eastAsia="ＭＳ 明朝" w:hAnsi="ＭＳ 明朝" w:hint="eastAsia"/>
        </w:rPr>
        <w:t>号）</w:t>
      </w:r>
    </w:p>
    <w:p w:rsidR="00FA4233" w:rsidRPr="00477871" w:rsidRDefault="00745618" w:rsidP="00994E99">
      <w:pPr>
        <w:ind w:left="420" w:hangingChars="200" w:hanging="420"/>
        <w:rPr>
          <w:rFonts w:ascii="ＭＳ 明朝" w:eastAsia="ＭＳ 明朝" w:hAnsi="ＭＳ 明朝"/>
        </w:rPr>
      </w:pPr>
      <w:r>
        <w:rPr>
          <w:rFonts w:ascii="ＭＳ 明朝" w:eastAsia="ＭＳ 明朝" w:hAnsi="ＭＳ 明朝" w:hint="eastAsia"/>
        </w:rPr>
        <w:t>別添５　委任状（様式第５</w:t>
      </w:r>
      <w:r w:rsidR="00FA4233">
        <w:rPr>
          <w:rFonts w:ascii="ＭＳ 明朝" w:eastAsia="ＭＳ 明朝" w:hAnsi="ＭＳ 明朝" w:hint="eastAsia"/>
        </w:rPr>
        <w:t>号）</w:t>
      </w:r>
    </w:p>
    <w:sectPr w:rsidR="00FA4233" w:rsidRPr="00477871" w:rsidSect="00994E99">
      <w:pgSz w:w="11906" w:h="16838"/>
      <w:pgMar w:top="1418" w:right="1644" w:bottom="1418"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212" w:rsidRDefault="00690212" w:rsidP="00690212">
      <w:r>
        <w:separator/>
      </w:r>
    </w:p>
  </w:endnote>
  <w:endnote w:type="continuationSeparator" w:id="0">
    <w:p w:rsidR="00690212" w:rsidRDefault="00690212" w:rsidP="0069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212" w:rsidRDefault="00690212" w:rsidP="00690212">
      <w:r>
        <w:separator/>
      </w:r>
    </w:p>
  </w:footnote>
  <w:footnote w:type="continuationSeparator" w:id="0">
    <w:p w:rsidR="00690212" w:rsidRDefault="00690212" w:rsidP="00690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BD"/>
    <w:rsid w:val="00210898"/>
    <w:rsid w:val="002772D9"/>
    <w:rsid w:val="0028115E"/>
    <w:rsid w:val="0045714B"/>
    <w:rsid w:val="00477871"/>
    <w:rsid w:val="004B50BD"/>
    <w:rsid w:val="00690212"/>
    <w:rsid w:val="00745618"/>
    <w:rsid w:val="009857F3"/>
    <w:rsid w:val="00994E99"/>
    <w:rsid w:val="00A026D1"/>
    <w:rsid w:val="00C905CD"/>
    <w:rsid w:val="00CD31F0"/>
    <w:rsid w:val="00D92E9E"/>
    <w:rsid w:val="00FA4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5E044E"/>
  <w15:chartTrackingRefBased/>
  <w15:docId w15:val="{BF396A7D-2D61-454C-9936-7E7C417D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212"/>
    <w:pPr>
      <w:tabs>
        <w:tab w:val="center" w:pos="4252"/>
        <w:tab w:val="right" w:pos="8504"/>
      </w:tabs>
      <w:snapToGrid w:val="0"/>
    </w:pPr>
  </w:style>
  <w:style w:type="character" w:customStyle="1" w:styleId="a4">
    <w:name w:val="ヘッダー (文字)"/>
    <w:basedOn w:val="a0"/>
    <w:link w:val="a3"/>
    <w:uiPriority w:val="99"/>
    <w:rsid w:val="00690212"/>
  </w:style>
  <w:style w:type="paragraph" w:styleId="a5">
    <w:name w:val="footer"/>
    <w:basedOn w:val="a"/>
    <w:link w:val="a6"/>
    <w:uiPriority w:val="99"/>
    <w:unhideWhenUsed/>
    <w:rsid w:val="00690212"/>
    <w:pPr>
      <w:tabs>
        <w:tab w:val="center" w:pos="4252"/>
        <w:tab w:val="right" w:pos="8504"/>
      </w:tabs>
      <w:snapToGrid w:val="0"/>
    </w:pPr>
  </w:style>
  <w:style w:type="character" w:customStyle="1" w:styleId="a6">
    <w:name w:val="フッター (文字)"/>
    <w:basedOn w:val="a0"/>
    <w:link w:val="a5"/>
    <w:uiPriority w:val="99"/>
    <w:rsid w:val="00690212"/>
  </w:style>
  <w:style w:type="paragraph" w:styleId="a7">
    <w:name w:val="Balloon Text"/>
    <w:basedOn w:val="a"/>
    <w:link w:val="a8"/>
    <w:uiPriority w:val="99"/>
    <w:semiHidden/>
    <w:unhideWhenUsed/>
    <w:rsid w:val="00CD31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3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sg16331のC20-2473</dc:creator>
  <cp:keywords/>
  <dc:description/>
  <cp:lastModifiedBy>sg16331のC20-2473</cp:lastModifiedBy>
  <cp:revision>8</cp:revision>
  <cp:lastPrinted>2024-06-14T07:20:00Z</cp:lastPrinted>
  <dcterms:created xsi:type="dcterms:W3CDTF">2024-06-12T23:28:00Z</dcterms:created>
  <dcterms:modified xsi:type="dcterms:W3CDTF">2024-06-18T08:10:00Z</dcterms:modified>
</cp:coreProperties>
</file>