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06" w:rsidRPr="00F16A06" w:rsidRDefault="00F16A06" w:rsidP="00F16A06">
      <w:pPr>
        <w:jc w:val="center"/>
        <w:rPr>
          <w:rFonts w:ascii="Century" w:eastAsia="ＭＳ 明朝" w:hAnsi="Century" w:cs="Times New Roman"/>
          <w:sz w:val="24"/>
          <w:szCs w:val="24"/>
        </w:rPr>
      </w:pPr>
      <w:r w:rsidRPr="00F16A06">
        <w:rPr>
          <w:rFonts w:ascii="Century" w:eastAsia="ＭＳ 明朝" w:hAnsi="Century" w:cs="Times New Roman" w:hint="eastAsia"/>
          <w:sz w:val="24"/>
          <w:szCs w:val="24"/>
        </w:rPr>
        <w:t>細断型ホールクロップ収穫機及びリモコンラップマシーン　仕様書</w:t>
      </w:r>
    </w:p>
    <w:p w:rsidR="00F16A06" w:rsidRPr="00F16A06" w:rsidRDefault="00F16A06" w:rsidP="00F16A06">
      <w:pPr>
        <w:jc w:val="center"/>
        <w:rPr>
          <w:rFonts w:ascii="Century" w:eastAsia="ＭＳ 明朝" w:hAnsi="Century" w:cs="Times New Roman"/>
          <w:sz w:val="22"/>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7558"/>
      </w:tblGrid>
      <w:tr w:rsidR="00F16A06" w:rsidRPr="00F16A06" w:rsidTr="00AD0D7B">
        <w:tc>
          <w:tcPr>
            <w:tcW w:w="2218" w:type="dxa"/>
            <w:shd w:val="clear" w:color="auto" w:fill="auto"/>
          </w:tcPr>
          <w:p w:rsidR="00F16A06" w:rsidRPr="00F16A06" w:rsidRDefault="00F16A06" w:rsidP="00F16A06">
            <w:pPr>
              <w:jc w:val="center"/>
              <w:rPr>
                <w:rFonts w:ascii="Century" w:eastAsia="ＭＳ 明朝" w:hAnsi="Century" w:cs="Times New Roman"/>
                <w:sz w:val="22"/>
                <w:szCs w:val="24"/>
              </w:rPr>
            </w:pPr>
            <w:r w:rsidRPr="00F16A06">
              <w:rPr>
                <w:rFonts w:ascii="Century" w:eastAsia="ＭＳ 明朝" w:hAnsi="Century" w:cs="Times New Roman" w:hint="eastAsia"/>
                <w:sz w:val="22"/>
                <w:szCs w:val="24"/>
              </w:rPr>
              <w:t>項目</w:t>
            </w:r>
          </w:p>
        </w:tc>
        <w:tc>
          <w:tcPr>
            <w:tcW w:w="7558" w:type="dxa"/>
            <w:shd w:val="clear" w:color="auto" w:fill="auto"/>
          </w:tcPr>
          <w:p w:rsidR="00F16A06" w:rsidRPr="00F16A06" w:rsidRDefault="00F16A06" w:rsidP="00F16A06">
            <w:pPr>
              <w:jc w:val="center"/>
              <w:rPr>
                <w:rFonts w:ascii="Century" w:eastAsia="ＭＳ 明朝" w:hAnsi="Century" w:cs="Times New Roman"/>
                <w:sz w:val="22"/>
                <w:szCs w:val="24"/>
              </w:rPr>
            </w:pPr>
            <w:r w:rsidRPr="00F16A06">
              <w:rPr>
                <w:rFonts w:ascii="Century" w:eastAsia="ＭＳ 明朝" w:hAnsi="Century" w:cs="Times New Roman" w:hint="eastAsia"/>
                <w:sz w:val="22"/>
                <w:szCs w:val="24"/>
              </w:rPr>
              <w:t>仕様</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１</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品名</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１</w:t>
            </w:r>
            <w:r w:rsidRPr="00F16A06">
              <w:rPr>
                <w:rFonts w:ascii="Century" w:eastAsia="ＭＳ 明朝" w:hAnsi="Century" w:cs="Times New Roman" w:hint="eastAsia"/>
                <w:sz w:val="22"/>
                <w:szCs w:val="24"/>
              </w:rPr>
              <w:t>.</w:t>
            </w:r>
            <w:r w:rsidRPr="00F16A06">
              <w:rPr>
                <w:rFonts w:ascii="Century" w:eastAsia="ＭＳ 明朝" w:hAnsi="Century" w:cs="Times New Roman"/>
                <w:sz w:val="22"/>
                <w:szCs w:val="24"/>
              </w:rPr>
              <w:t xml:space="preserve"> </w:t>
            </w:r>
            <w:r w:rsidRPr="00F16A06">
              <w:rPr>
                <w:rFonts w:ascii="Century" w:eastAsia="ＭＳ 明朝" w:hAnsi="Century" w:cs="Times New Roman" w:hint="eastAsia"/>
                <w:sz w:val="22"/>
                <w:szCs w:val="24"/>
              </w:rPr>
              <w:t>細断型ホールクロップ収穫機</w:t>
            </w:r>
          </w:p>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２</w:t>
            </w:r>
            <w:r w:rsidRPr="00F16A06">
              <w:rPr>
                <w:rFonts w:ascii="Century" w:eastAsia="ＭＳ 明朝" w:hAnsi="Century" w:cs="Times New Roman" w:hint="eastAsia"/>
                <w:sz w:val="22"/>
                <w:szCs w:val="24"/>
              </w:rPr>
              <w:t>.</w:t>
            </w:r>
            <w:r w:rsidRPr="00F16A06">
              <w:rPr>
                <w:rFonts w:ascii="Century" w:eastAsia="ＭＳ 明朝" w:hAnsi="Century" w:cs="Times New Roman"/>
                <w:sz w:val="22"/>
                <w:szCs w:val="24"/>
              </w:rPr>
              <w:t xml:space="preserve"> </w:t>
            </w:r>
            <w:r w:rsidRPr="00F16A06">
              <w:rPr>
                <w:rFonts w:ascii="Century" w:eastAsia="ＭＳ 明朝" w:hAnsi="Century" w:cs="Times New Roman" w:hint="eastAsia"/>
                <w:sz w:val="22"/>
                <w:szCs w:val="24"/>
              </w:rPr>
              <w:t>リモコンラップマシーン</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２</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数量</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各１台</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３</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メーカー名</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株式会社　タカキタ</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４</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仕様の詳細</w:t>
            </w:r>
            <w:r w:rsidRPr="00F16A06">
              <w:rPr>
                <w:rFonts w:ascii="Century" w:eastAsia="ＭＳ 明朝" w:hAnsi="Century" w:cs="Times New Roman" w:hint="eastAsia"/>
                <w:sz w:val="22"/>
                <w:szCs w:val="24"/>
              </w:rPr>
              <w:t xml:space="preserve"> </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１</w:t>
            </w:r>
            <w:r w:rsidRPr="00F16A06">
              <w:rPr>
                <w:rFonts w:ascii="Century" w:eastAsia="ＭＳ 明朝" w:hAnsi="Century" w:cs="Times New Roman" w:hint="eastAsia"/>
                <w:sz w:val="22"/>
                <w:szCs w:val="24"/>
              </w:rPr>
              <w:t>.</w:t>
            </w:r>
            <w:r w:rsidRPr="00F16A06">
              <w:rPr>
                <w:rFonts w:ascii="Century" w:eastAsia="ＭＳ 明朝" w:hAnsi="Century" w:cs="Times New Roman"/>
                <w:sz w:val="22"/>
                <w:szCs w:val="24"/>
              </w:rPr>
              <w:t xml:space="preserve"> </w:t>
            </w:r>
            <w:r w:rsidRPr="00F16A06">
              <w:rPr>
                <w:rFonts w:ascii="Century" w:eastAsia="ＭＳ 明朝" w:hAnsi="Century" w:cs="Times New Roman" w:hint="eastAsia"/>
                <w:sz w:val="22"/>
                <w:szCs w:val="24"/>
              </w:rPr>
              <w:t>細断型ホールクロップ収穫機</w:t>
            </w:r>
          </w:p>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 xml:space="preserve">　</w:t>
            </w:r>
            <w:r w:rsidR="007B0E74">
              <w:rPr>
                <w:rFonts w:ascii="Century" w:eastAsia="ＭＳ 明朝" w:hAnsi="Century" w:cs="Times New Roman" w:hint="eastAsia"/>
                <w:sz w:val="22"/>
                <w:szCs w:val="24"/>
              </w:rPr>
              <w:t>1</w:t>
            </w:r>
            <w:r w:rsidR="007B0E74">
              <w:rPr>
                <w:rFonts w:ascii="Century" w:eastAsia="ＭＳ 明朝" w:hAnsi="Century" w:cs="Times New Roman"/>
                <w:sz w:val="22"/>
                <w:szCs w:val="24"/>
              </w:rPr>
              <w:t>-1</w:t>
            </w:r>
            <w:r w:rsidRPr="00F16A06">
              <w:rPr>
                <w:rFonts w:ascii="Century" w:eastAsia="ＭＳ 明朝" w:hAnsi="Century" w:cs="Times New Roman"/>
                <w:sz w:val="22"/>
                <w:szCs w:val="24"/>
              </w:rPr>
              <w:t xml:space="preserve"> </w:t>
            </w:r>
            <w:r w:rsidRPr="00F16A06">
              <w:rPr>
                <w:rFonts w:ascii="Century" w:eastAsia="ＭＳ 明朝" w:hAnsi="Century" w:cs="Times New Roman" w:hint="eastAsia"/>
                <w:sz w:val="22"/>
                <w:szCs w:val="24"/>
              </w:rPr>
              <w:t>型式は</w:t>
            </w:r>
            <w:r w:rsidRPr="00F16A06">
              <w:rPr>
                <w:rFonts w:ascii="Century" w:eastAsia="ＭＳ 明朝" w:hAnsi="Century" w:cs="Times New Roman" w:hint="eastAsia"/>
                <w:sz w:val="22"/>
                <w:szCs w:val="24"/>
              </w:rPr>
              <w:t>WB</w:t>
            </w:r>
            <w:r w:rsidRPr="00F16A06">
              <w:rPr>
                <w:rFonts w:ascii="Century" w:eastAsia="ＭＳ 明朝" w:hAnsi="Century" w:cs="Times New Roman"/>
                <w:sz w:val="22"/>
                <w:szCs w:val="24"/>
              </w:rPr>
              <w:t>1040</w:t>
            </w:r>
            <w:r w:rsidRPr="00F16A06">
              <w:rPr>
                <w:rFonts w:ascii="Century" w:eastAsia="ＭＳ 明朝" w:hAnsi="Century" w:cs="Times New Roman" w:hint="eastAsia"/>
                <w:sz w:val="22"/>
                <w:szCs w:val="24"/>
              </w:rPr>
              <w:t>DX</w:t>
            </w:r>
            <w:r w:rsidRPr="00F16A06">
              <w:rPr>
                <w:rFonts w:ascii="Century" w:eastAsia="ＭＳ 明朝" w:hAnsi="Century" w:cs="Times New Roman" w:hint="eastAsia"/>
                <w:sz w:val="22"/>
                <w:szCs w:val="24"/>
              </w:rPr>
              <w:t>であること</w:t>
            </w:r>
          </w:p>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 xml:space="preserve">　　　＜全長＞</w:t>
            </w:r>
            <w:r w:rsidRPr="00F16A06">
              <w:rPr>
                <w:rFonts w:ascii="Century" w:eastAsia="ＭＳ 明朝" w:hAnsi="Century" w:cs="Times New Roman" w:hint="eastAsia"/>
                <w:sz w:val="22"/>
                <w:szCs w:val="24"/>
              </w:rPr>
              <w:t>5</w:t>
            </w:r>
            <w:r w:rsidRPr="00F16A06">
              <w:rPr>
                <w:rFonts w:ascii="Century" w:eastAsia="ＭＳ 明朝" w:hAnsi="Century" w:cs="Times New Roman"/>
                <w:sz w:val="22"/>
                <w:szCs w:val="24"/>
              </w:rPr>
              <w:t>410mm</w:t>
            </w:r>
          </w:p>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 xml:space="preserve">　　　＜全幅＞</w:t>
            </w:r>
            <w:r w:rsidRPr="00F16A06">
              <w:rPr>
                <w:rFonts w:ascii="Century" w:eastAsia="ＭＳ 明朝" w:hAnsi="Century" w:cs="Times New Roman" w:hint="eastAsia"/>
                <w:sz w:val="22"/>
                <w:szCs w:val="24"/>
              </w:rPr>
              <w:t>2</w:t>
            </w:r>
            <w:r w:rsidRPr="00F16A06">
              <w:rPr>
                <w:rFonts w:ascii="Century" w:eastAsia="ＭＳ 明朝" w:hAnsi="Century" w:cs="Times New Roman"/>
                <w:sz w:val="22"/>
                <w:szCs w:val="24"/>
              </w:rPr>
              <w:t>150mm</w:t>
            </w:r>
          </w:p>
          <w:p w:rsid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 xml:space="preserve">　　　＜全高＞</w:t>
            </w:r>
            <w:r w:rsidRPr="00F16A06">
              <w:rPr>
                <w:rFonts w:ascii="Century" w:eastAsia="ＭＳ 明朝" w:hAnsi="Century" w:cs="Times New Roman" w:hint="eastAsia"/>
                <w:sz w:val="22"/>
                <w:szCs w:val="24"/>
              </w:rPr>
              <w:t>2</w:t>
            </w:r>
            <w:r w:rsidR="007B0E74">
              <w:rPr>
                <w:rFonts w:ascii="Century" w:eastAsia="ＭＳ 明朝" w:hAnsi="Century" w:cs="Times New Roman"/>
                <w:sz w:val="22"/>
                <w:szCs w:val="24"/>
              </w:rPr>
              <w:t>720m</w:t>
            </w:r>
            <w:r w:rsidR="007B0E74">
              <w:rPr>
                <w:rFonts w:ascii="Century" w:eastAsia="ＭＳ 明朝" w:hAnsi="Century" w:cs="Times New Roman" w:hint="eastAsia"/>
                <w:sz w:val="22"/>
                <w:szCs w:val="24"/>
              </w:rPr>
              <w:t>m</w:t>
            </w:r>
          </w:p>
          <w:p w:rsidR="00F518DE" w:rsidRPr="00F16A06" w:rsidRDefault="00F518DE" w:rsidP="00F16A06">
            <w:pPr>
              <w:rPr>
                <w:rFonts w:ascii="Century" w:eastAsia="ＭＳ 明朝" w:hAnsi="Century" w:cs="Times New Roman"/>
                <w:sz w:val="22"/>
                <w:szCs w:val="24"/>
              </w:rPr>
            </w:pPr>
            <w:r>
              <w:rPr>
                <w:rFonts w:ascii="ＭＳ 明朝" w:eastAsia="ＭＳ 明朝" w:hAnsi="ＭＳ 明朝" w:cs="ＭＳ 明朝" w:hint="eastAsia"/>
                <w:sz w:val="22"/>
                <w:szCs w:val="24"/>
              </w:rPr>
              <w:t>※同等品可</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２</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リモコンラッピングマシーン</w:t>
            </w:r>
          </w:p>
          <w:p w:rsid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 xml:space="preserve">　</w:t>
            </w:r>
            <w:r w:rsidRPr="00F16A06">
              <w:rPr>
                <w:rFonts w:ascii="Century" w:eastAsia="ＭＳ 明朝" w:hAnsi="Century" w:cs="Times New Roman" w:hint="eastAsia"/>
                <w:sz w:val="22"/>
                <w:szCs w:val="24"/>
              </w:rPr>
              <w:t>1</w:t>
            </w:r>
            <w:r w:rsidRPr="00F16A06">
              <w:rPr>
                <w:rFonts w:ascii="Century" w:eastAsia="ＭＳ 明朝" w:hAnsi="Century" w:cs="Times New Roman"/>
                <w:sz w:val="22"/>
                <w:szCs w:val="24"/>
              </w:rPr>
              <w:t>-1</w:t>
            </w:r>
            <w:r w:rsidRPr="00F16A06">
              <w:rPr>
                <w:rFonts w:ascii="Century" w:eastAsia="ＭＳ 明朝" w:hAnsi="Century" w:cs="Times New Roman" w:hint="eastAsia"/>
                <w:sz w:val="22"/>
                <w:szCs w:val="24"/>
              </w:rPr>
              <w:t>.</w:t>
            </w:r>
            <w:r w:rsidRPr="00F16A06">
              <w:rPr>
                <w:rFonts w:ascii="Century" w:eastAsia="ＭＳ 明朝" w:hAnsi="Century" w:cs="Times New Roman"/>
                <w:sz w:val="22"/>
                <w:szCs w:val="24"/>
              </w:rPr>
              <w:t xml:space="preserve"> </w:t>
            </w:r>
            <w:r w:rsidRPr="00F16A06">
              <w:rPr>
                <w:rFonts w:ascii="Century" w:eastAsia="ＭＳ 明朝" w:hAnsi="Century" w:cs="Times New Roman" w:hint="eastAsia"/>
                <w:sz w:val="22"/>
                <w:szCs w:val="24"/>
              </w:rPr>
              <w:t>型式は</w:t>
            </w:r>
            <w:r w:rsidRPr="00F16A06">
              <w:rPr>
                <w:rFonts w:ascii="Century" w:eastAsia="ＭＳ 明朝" w:hAnsi="Century" w:cs="Times New Roman"/>
                <w:sz w:val="22"/>
                <w:szCs w:val="24"/>
              </w:rPr>
              <w:t>WM1001RW</w:t>
            </w:r>
            <w:r w:rsidRPr="00F16A06">
              <w:rPr>
                <w:rFonts w:ascii="Century" w:eastAsia="ＭＳ 明朝" w:hAnsi="Century" w:cs="Times New Roman"/>
                <w:sz w:val="22"/>
                <w:szCs w:val="24"/>
              </w:rPr>
              <w:t>であること</w:t>
            </w:r>
          </w:p>
          <w:p w:rsidR="007B0E74" w:rsidRDefault="007B0E74" w:rsidP="00F16A06">
            <w:pPr>
              <w:rPr>
                <w:rFonts w:ascii="Century" w:eastAsia="ＭＳ 明朝" w:hAnsi="Century" w:cs="Times New Roman"/>
                <w:sz w:val="22"/>
                <w:szCs w:val="24"/>
              </w:rPr>
            </w:pPr>
            <w:r>
              <w:rPr>
                <w:rFonts w:ascii="Century" w:eastAsia="ＭＳ 明朝" w:hAnsi="Century" w:cs="Times New Roman" w:hint="eastAsia"/>
                <w:sz w:val="22"/>
                <w:szCs w:val="24"/>
              </w:rPr>
              <w:t xml:space="preserve">　　　＜適応ベール寸法＞Φ</w:t>
            </w:r>
            <w:r>
              <w:rPr>
                <w:rFonts w:ascii="Century" w:eastAsia="ＭＳ 明朝" w:hAnsi="Century" w:cs="Times New Roman" w:hint="eastAsia"/>
                <w:sz w:val="22"/>
                <w:szCs w:val="24"/>
              </w:rPr>
              <w:t>1</w:t>
            </w:r>
            <w:r>
              <w:rPr>
                <w:rFonts w:ascii="Century" w:eastAsia="ＭＳ 明朝" w:hAnsi="Century" w:cs="Times New Roman"/>
                <w:sz w:val="22"/>
                <w:szCs w:val="24"/>
              </w:rPr>
              <w:t>00</w:t>
            </w:r>
            <w:r>
              <w:rPr>
                <w:rFonts w:ascii="Century" w:eastAsia="ＭＳ 明朝" w:hAnsi="Century" w:cs="Times New Roman" w:hint="eastAsia"/>
                <w:sz w:val="22"/>
                <w:szCs w:val="24"/>
              </w:rPr>
              <w:t>～</w:t>
            </w:r>
            <w:r>
              <w:rPr>
                <w:rFonts w:ascii="Century" w:eastAsia="ＭＳ 明朝" w:hAnsi="Century" w:cs="Times New Roman" w:hint="eastAsia"/>
                <w:sz w:val="22"/>
                <w:szCs w:val="24"/>
              </w:rPr>
              <w:t>1</w:t>
            </w:r>
            <w:r>
              <w:rPr>
                <w:rFonts w:ascii="Century" w:eastAsia="ＭＳ 明朝" w:hAnsi="Century" w:cs="Times New Roman"/>
                <w:sz w:val="22"/>
                <w:szCs w:val="24"/>
              </w:rPr>
              <w:t>20</w:t>
            </w:r>
            <w:r>
              <w:rPr>
                <w:rFonts w:ascii="Century" w:eastAsia="ＭＳ 明朝" w:hAnsi="Century" w:cs="Times New Roman" w:hint="eastAsia"/>
                <w:sz w:val="22"/>
                <w:szCs w:val="24"/>
              </w:rPr>
              <w:t>×</w:t>
            </w:r>
            <w:r>
              <w:rPr>
                <w:rFonts w:ascii="Century" w:eastAsia="ＭＳ 明朝" w:hAnsi="Century" w:cs="Times New Roman" w:hint="eastAsia"/>
                <w:sz w:val="22"/>
                <w:szCs w:val="24"/>
              </w:rPr>
              <w:t>8</w:t>
            </w:r>
            <w:r>
              <w:rPr>
                <w:rFonts w:ascii="Century" w:eastAsia="ＭＳ 明朝" w:hAnsi="Century" w:cs="Times New Roman"/>
                <w:sz w:val="22"/>
                <w:szCs w:val="24"/>
              </w:rPr>
              <w:t>5</w:t>
            </w:r>
            <w:r>
              <w:rPr>
                <w:rFonts w:ascii="Century" w:eastAsia="ＭＳ 明朝" w:hAnsi="Century" w:cs="Times New Roman" w:hint="eastAsia"/>
                <w:sz w:val="22"/>
                <w:szCs w:val="24"/>
              </w:rPr>
              <w:t>～</w:t>
            </w:r>
            <w:r>
              <w:rPr>
                <w:rFonts w:ascii="Century" w:eastAsia="ＭＳ 明朝" w:hAnsi="Century" w:cs="Times New Roman" w:hint="eastAsia"/>
                <w:sz w:val="22"/>
                <w:szCs w:val="24"/>
              </w:rPr>
              <w:t>1</w:t>
            </w:r>
            <w:r>
              <w:rPr>
                <w:rFonts w:ascii="Century" w:eastAsia="ＭＳ 明朝" w:hAnsi="Century" w:cs="Times New Roman"/>
                <w:sz w:val="22"/>
                <w:szCs w:val="24"/>
              </w:rPr>
              <w:t>20cm</w:t>
            </w:r>
          </w:p>
          <w:p w:rsidR="007B0E74" w:rsidRDefault="007B0E74" w:rsidP="00F16A06">
            <w:pPr>
              <w:rPr>
                <w:rFonts w:ascii="Century" w:eastAsia="ＭＳ 明朝" w:hAnsi="Century" w:cs="ＭＳ 明朝"/>
                <w:sz w:val="22"/>
                <w:szCs w:val="24"/>
              </w:rPr>
            </w:pPr>
            <w:r>
              <w:rPr>
                <w:rFonts w:ascii="Century" w:eastAsia="ＭＳ 明朝" w:hAnsi="Century" w:cs="Times New Roman" w:hint="eastAsia"/>
                <w:sz w:val="22"/>
                <w:szCs w:val="24"/>
              </w:rPr>
              <w:t xml:space="preserve">　　　＜適応トラクタ＞　</w:t>
            </w:r>
            <w:r>
              <w:rPr>
                <w:rFonts w:ascii="Century" w:eastAsia="ＭＳ 明朝" w:hAnsi="Century" w:cs="Times New Roman" w:hint="eastAsia"/>
                <w:sz w:val="22"/>
                <w:szCs w:val="24"/>
              </w:rPr>
              <w:t>1</w:t>
            </w:r>
            <w:r>
              <w:rPr>
                <w:rFonts w:ascii="Century" w:eastAsia="ＭＳ 明朝" w:hAnsi="Century" w:cs="Times New Roman"/>
                <w:sz w:val="22"/>
                <w:szCs w:val="24"/>
              </w:rPr>
              <w:t>4.7</w:t>
            </w:r>
            <w:r>
              <w:rPr>
                <w:rFonts w:ascii="Century" w:eastAsia="ＭＳ 明朝" w:hAnsi="Century" w:cs="Times New Roman" w:hint="eastAsia"/>
                <w:sz w:val="22"/>
                <w:szCs w:val="24"/>
              </w:rPr>
              <w:t>～</w:t>
            </w:r>
            <w:r>
              <w:rPr>
                <w:rFonts w:ascii="Century" w:eastAsia="ＭＳ 明朝" w:hAnsi="Century" w:cs="Times New Roman" w:hint="eastAsia"/>
                <w:sz w:val="22"/>
                <w:szCs w:val="24"/>
              </w:rPr>
              <w:t>5</w:t>
            </w:r>
            <w:r>
              <w:rPr>
                <w:rFonts w:ascii="Century" w:eastAsia="ＭＳ 明朝" w:hAnsi="Century" w:cs="Times New Roman"/>
                <w:sz w:val="22"/>
                <w:szCs w:val="24"/>
              </w:rPr>
              <w:t>1.5kW</w:t>
            </w:r>
            <w:r w:rsidRPr="007B0E74">
              <w:rPr>
                <w:rFonts w:ascii="Century" w:eastAsia="ＭＳ 明朝" w:hAnsi="Century" w:cs="ＭＳ 明朝"/>
                <w:sz w:val="22"/>
                <w:szCs w:val="24"/>
              </w:rPr>
              <w:t>｛</w:t>
            </w:r>
            <w:r w:rsidRPr="007B0E74">
              <w:rPr>
                <w:rFonts w:ascii="Century" w:eastAsia="ＭＳ 明朝" w:hAnsi="Century" w:cs="ＭＳ 明朝"/>
                <w:sz w:val="22"/>
                <w:szCs w:val="24"/>
              </w:rPr>
              <w:t>20</w:t>
            </w:r>
            <w:r w:rsidRPr="007B0E74">
              <w:rPr>
                <w:rFonts w:ascii="Century" w:eastAsia="ＭＳ 明朝" w:hAnsi="Century" w:cs="ＭＳ 明朝"/>
                <w:sz w:val="22"/>
                <w:szCs w:val="24"/>
              </w:rPr>
              <w:t>～</w:t>
            </w:r>
            <w:r w:rsidRPr="007B0E74">
              <w:rPr>
                <w:rFonts w:ascii="Century" w:eastAsia="ＭＳ 明朝" w:hAnsi="Century" w:cs="ＭＳ 明朝"/>
                <w:sz w:val="22"/>
                <w:szCs w:val="24"/>
              </w:rPr>
              <w:t>70</w:t>
            </w:r>
            <w:r w:rsidRPr="007B0E74">
              <w:rPr>
                <w:rFonts w:ascii="Century" w:eastAsia="ＭＳ 明朝" w:hAnsi="Century" w:cs="ＭＳ 明朝"/>
                <w:sz w:val="22"/>
                <w:szCs w:val="24"/>
              </w:rPr>
              <w:t>ＰＳ｝</w:t>
            </w:r>
          </w:p>
          <w:p w:rsidR="00F518DE" w:rsidRPr="00F16A06" w:rsidRDefault="00F518DE" w:rsidP="00F16A06">
            <w:pPr>
              <w:rPr>
                <w:rFonts w:ascii="Century" w:eastAsia="ＭＳ 明朝" w:hAnsi="Century" w:cs="Times New Roman"/>
                <w:sz w:val="22"/>
                <w:szCs w:val="24"/>
              </w:rPr>
            </w:pPr>
            <w:r>
              <w:rPr>
                <w:rFonts w:ascii="ＭＳ 明朝" w:eastAsia="ＭＳ 明朝" w:hAnsi="ＭＳ 明朝" w:cs="ＭＳ 明朝" w:hint="eastAsia"/>
                <w:sz w:val="22"/>
                <w:szCs w:val="24"/>
              </w:rPr>
              <w:t>※同等品可</w:t>
            </w:r>
          </w:p>
        </w:tc>
      </w:tr>
      <w:tr w:rsidR="00F16A06" w:rsidRPr="00F16A06" w:rsidTr="00AD0D7B">
        <w:tc>
          <w:tcPr>
            <w:tcW w:w="2218" w:type="dxa"/>
            <w:shd w:val="clear" w:color="auto" w:fill="auto"/>
          </w:tcPr>
          <w:p w:rsidR="00F16A06" w:rsidRPr="00F16A06" w:rsidRDefault="00F16A06" w:rsidP="00F16A06">
            <w:pPr>
              <w:ind w:left="550" w:hangingChars="250" w:hanging="550"/>
              <w:rPr>
                <w:rFonts w:ascii="Century" w:eastAsia="ＭＳ 明朝" w:hAnsi="Century" w:cs="Times New Roman"/>
                <w:sz w:val="22"/>
                <w:szCs w:val="24"/>
              </w:rPr>
            </w:pPr>
            <w:r w:rsidRPr="00F16A06">
              <w:rPr>
                <w:rFonts w:ascii="Century" w:eastAsia="ＭＳ 明朝" w:hAnsi="Century" w:cs="Times New Roman" w:hint="eastAsia"/>
                <w:sz w:val="22"/>
                <w:szCs w:val="24"/>
              </w:rPr>
              <w:t>５</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性能・機能以外の要件</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◎障害発生時対応</w:t>
            </w:r>
          </w:p>
          <w:p w:rsidR="00F16A06" w:rsidRPr="00F16A06" w:rsidRDefault="00F16A06" w:rsidP="00F16A06">
            <w:pPr>
              <w:ind w:firstLineChars="100" w:firstLine="220"/>
              <w:rPr>
                <w:rFonts w:ascii="Century" w:eastAsia="ＭＳ 明朝" w:hAnsi="Century" w:cs="Times New Roman"/>
                <w:sz w:val="22"/>
                <w:szCs w:val="24"/>
              </w:rPr>
            </w:pPr>
            <w:r w:rsidRPr="00F16A06">
              <w:rPr>
                <w:rFonts w:ascii="Century" w:eastAsia="ＭＳ 明朝" w:hAnsi="Century" w:cs="Times New Roman" w:hint="eastAsia"/>
                <w:sz w:val="22"/>
                <w:szCs w:val="24"/>
              </w:rPr>
              <w:t>・当牧場からの技術的相談に常時対応できる体制を整えていること</w:t>
            </w:r>
          </w:p>
          <w:p w:rsidR="00F16A06" w:rsidRDefault="00F16A06" w:rsidP="00F16A06">
            <w:pPr>
              <w:ind w:firstLineChars="100" w:firstLine="220"/>
              <w:rPr>
                <w:rFonts w:ascii="Century" w:eastAsia="ＭＳ 明朝" w:hAnsi="Century" w:cs="Times New Roman"/>
                <w:sz w:val="22"/>
                <w:szCs w:val="24"/>
              </w:rPr>
            </w:pPr>
            <w:r w:rsidRPr="00F16A06">
              <w:rPr>
                <w:rFonts w:ascii="Century" w:eastAsia="ＭＳ 明朝" w:hAnsi="Century" w:cs="Times New Roman" w:hint="eastAsia"/>
                <w:sz w:val="22"/>
                <w:szCs w:val="24"/>
              </w:rPr>
              <w:t>・障害復旧時には、その都度報告すること</w:t>
            </w:r>
          </w:p>
          <w:p w:rsidR="00F518DE" w:rsidRPr="00F16A06" w:rsidRDefault="00F518DE" w:rsidP="00F518DE">
            <w:pPr>
              <w:ind w:leftChars="100" w:left="430" w:hangingChars="100" w:hanging="220"/>
              <w:rPr>
                <w:rFonts w:ascii="Century" w:eastAsia="ＭＳ 明朝" w:hAnsi="Century" w:cs="Times New Roman"/>
                <w:sz w:val="22"/>
                <w:szCs w:val="24"/>
              </w:rPr>
            </w:pPr>
            <w:r>
              <w:rPr>
                <w:rFonts w:ascii="Century" w:eastAsia="ＭＳ 明朝" w:hAnsi="Century" w:cs="Times New Roman" w:hint="eastAsia"/>
                <w:sz w:val="22"/>
                <w:szCs w:val="24"/>
              </w:rPr>
              <w:t>・当牧場から２時間以内の距離に営業所があり、速やかに修理等の対応ができること</w:t>
            </w:r>
          </w:p>
          <w:p w:rsidR="00F16A06" w:rsidRPr="00F16A06" w:rsidRDefault="00F16A06" w:rsidP="00F16A06">
            <w:pPr>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◎設置条件</w:t>
            </w:r>
          </w:p>
          <w:p w:rsidR="00F16A06" w:rsidRPr="00F16A06" w:rsidRDefault="00F16A06" w:rsidP="00F16A06">
            <w:pPr>
              <w:ind w:leftChars="100" w:left="430" w:hangingChars="100" w:hanging="220"/>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・設置後に動作確認を行い、規程の性能が発揮されているか確認すること</w:t>
            </w:r>
          </w:p>
          <w:p w:rsidR="00F16A06" w:rsidRPr="00F16A06" w:rsidRDefault="00F16A06" w:rsidP="00F16A06">
            <w:pPr>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◎その他</w:t>
            </w:r>
          </w:p>
          <w:p w:rsidR="00F16A06" w:rsidRPr="00F16A06" w:rsidRDefault="00F16A06" w:rsidP="00F16A06">
            <w:pPr>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 xml:space="preserve">　・全ての機器は新品を納入すること</w:t>
            </w:r>
          </w:p>
          <w:p w:rsidR="00F16A06" w:rsidRPr="00F16A06" w:rsidRDefault="00F16A06" w:rsidP="00F16A06">
            <w:pPr>
              <w:ind w:left="440" w:hangingChars="200" w:hanging="440"/>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 xml:space="preserve">　・納入引き渡しが完了した時点より１年間を保証期間とすること（消耗部分は除く）</w:t>
            </w:r>
          </w:p>
          <w:p w:rsidR="00F16A06" w:rsidRPr="00F16A06" w:rsidRDefault="00F16A06" w:rsidP="00F16A06">
            <w:pPr>
              <w:ind w:left="440" w:hangingChars="200" w:hanging="440"/>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 xml:space="preserve">　・保証期間中における設計及び製作上の原因による故障や不具合に関して、納入者の責任において補修すること</w:t>
            </w:r>
          </w:p>
          <w:p w:rsidR="00F16A06" w:rsidRDefault="00F16A06" w:rsidP="00F16A06">
            <w:pPr>
              <w:ind w:left="440" w:hangingChars="200" w:hanging="440"/>
              <w:rPr>
                <w:rFonts w:ascii="ＭＳ 明朝" w:eastAsia="ＭＳ 明朝" w:hAnsi="ＭＳ 明朝" w:cs="ＭＳ 明朝"/>
                <w:sz w:val="22"/>
                <w:szCs w:val="24"/>
              </w:rPr>
            </w:pPr>
            <w:r w:rsidRPr="00F16A06">
              <w:rPr>
                <w:rFonts w:ascii="ＭＳ 明朝" w:eastAsia="ＭＳ 明朝" w:hAnsi="ＭＳ 明朝" w:cs="ＭＳ 明朝" w:hint="eastAsia"/>
                <w:sz w:val="22"/>
                <w:szCs w:val="24"/>
              </w:rPr>
              <w:t xml:space="preserve">　・本仕様書の内容に疑似が生じた場合は、当牧場担当者と協議しその指示に従うこと</w:t>
            </w:r>
          </w:p>
          <w:p w:rsidR="00FE7D91" w:rsidRPr="00F16A06" w:rsidRDefault="00FE7D91" w:rsidP="00F16A06">
            <w:pPr>
              <w:ind w:left="440" w:hangingChars="200" w:hanging="440"/>
              <w:rPr>
                <w:rFonts w:ascii="Century" w:eastAsia="ＭＳ 明朝" w:hAnsi="Century" w:cs="Times New Roman"/>
                <w:sz w:val="22"/>
                <w:szCs w:val="24"/>
              </w:rPr>
            </w:pPr>
            <w:r>
              <w:rPr>
                <w:rFonts w:ascii="ＭＳ 明朝" w:eastAsia="ＭＳ 明朝" w:hAnsi="ＭＳ 明朝" w:cs="ＭＳ 明朝" w:hint="eastAsia"/>
                <w:sz w:val="22"/>
                <w:szCs w:val="24"/>
              </w:rPr>
              <w:t xml:space="preserve">　・納入機械の目立つ場所に「事業実施年度・事業名・事業実施主体名」を明記すること</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６</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経費</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設置・試運転に係る費用は本体価格に含まず、別途請求するものとする。</w:t>
            </w:r>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７</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納入期限</w:t>
            </w:r>
          </w:p>
        </w:tc>
        <w:tc>
          <w:tcPr>
            <w:tcW w:w="7558" w:type="dxa"/>
            <w:shd w:val="clear" w:color="auto" w:fill="auto"/>
          </w:tcPr>
          <w:p w:rsidR="00F16A06" w:rsidRPr="00F16A06" w:rsidRDefault="00025F2A" w:rsidP="0048384C">
            <w:pPr>
              <w:rPr>
                <w:rFonts w:ascii="Century" w:eastAsia="ＭＳ 明朝" w:hAnsi="Century" w:cs="Times New Roman"/>
                <w:sz w:val="22"/>
                <w:szCs w:val="24"/>
              </w:rPr>
            </w:pPr>
            <w:r>
              <w:rPr>
                <w:rFonts w:ascii="Century" w:eastAsia="ＭＳ 明朝" w:hAnsi="Century" w:cs="Times New Roman" w:hint="eastAsia"/>
                <w:sz w:val="22"/>
                <w:szCs w:val="24"/>
              </w:rPr>
              <w:t>令和</w:t>
            </w:r>
            <w:r w:rsidR="0048384C">
              <w:rPr>
                <w:rFonts w:ascii="Century" w:eastAsia="ＭＳ 明朝" w:hAnsi="Century" w:cs="Times New Roman" w:hint="eastAsia"/>
                <w:sz w:val="22"/>
                <w:szCs w:val="24"/>
              </w:rPr>
              <w:t>６年</w:t>
            </w:r>
            <w:r w:rsidR="0048384C">
              <w:rPr>
                <w:rFonts w:ascii="Century" w:eastAsia="ＭＳ 明朝" w:hAnsi="Century" w:cs="Times New Roman" w:hint="eastAsia"/>
                <w:sz w:val="22"/>
                <w:szCs w:val="24"/>
              </w:rPr>
              <w:t>12</w:t>
            </w:r>
            <w:r w:rsidR="0048384C">
              <w:rPr>
                <w:rFonts w:ascii="Century" w:eastAsia="ＭＳ 明朝" w:hAnsi="Century" w:cs="Times New Roman" w:hint="eastAsia"/>
                <w:sz w:val="22"/>
                <w:szCs w:val="24"/>
              </w:rPr>
              <w:t>月</w:t>
            </w:r>
            <w:r w:rsidR="0048384C">
              <w:rPr>
                <w:rFonts w:ascii="Century" w:eastAsia="ＭＳ 明朝" w:hAnsi="Century" w:cs="Times New Roman" w:hint="eastAsia"/>
                <w:sz w:val="22"/>
                <w:szCs w:val="24"/>
              </w:rPr>
              <w:t>31</w:t>
            </w:r>
            <w:r w:rsidR="0048384C">
              <w:rPr>
                <w:rFonts w:ascii="Century" w:eastAsia="ＭＳ 明朝" w:hAnsi="Century" w:cs="Times New Roman" w:hint="eastAsia"/>
                <w:sz w:val="22"/>
                <w:szCs w:val="24"/>
              </w:rPr>
              <w:t>日</w:t>
            </w:r>
            <w:bookmarkStart w:id="0" w:name="_GoBack"/>
            <w:bookmarkEnd w:id="0"/>
          </w:p>
        </w:tc>
      </w:tr>
      <w:tr w:rsidR="00F16A06" w:rsidRPr="00F16A06" w:rsidTr="00AD0D7B">
        <w:tc>
          <w:tcPr>
            <w:tcW w:w="221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８</w:t>
            </w:r>
            <w:r w:rsidRPr="00F16A06">
              <w:rPr>
                <w:rFonts w:ascii="Century" w:eastAsia="ＭＳ 明朝" w:hAnsi="Century" w:cs="Times New Roman" w:hint="eastAsia"/>
                <w:sz w:val="22"/>
                <w:szCs w:val="24"/>
              </w:rPr>
              <w:t>.</w:t>
            </w:r>
            <w:r w:rsidRPr="00F16A06">
              <w:rPr>
                <w:rFonts w:ascii="Century" w:eastAsia="ＭＳ 明朝" w:hAnsi="Century" w:cs="Times New Roman" w:hint="eastAsia"/>
                <w:sz w:val="22"/>
                <w:szCs w:val="24"/>
              </w:rPr>
              <w:t xml:space="preserve">　納入場所</w:t>
            </w:r>
          </w:p>
        </w:tc>
        <w:tc>
          <w:tcPr>
            <w:tcW w:w="7558" w:type="dxa"/>
            <w:shd w:val="clear" w:color="auto" w:fill="auto"/>
          </w:tcPr>
          <w:p w:rsidR="00F16A06" w:rsidRPr="00F16A06" w:rsidRDefault="00F16A06" w:rsidP="00F16A06">
            <w:pPr>
              <w:rPr>
                <w:rFonts w:ascii="Century" w:eastAsia="ＭＳ 明朝" w:hAnsi="Century" w:cs="Times New Roman"/>
                <w:sz w:val="22"/>
                <w:szCs w:val="24"/>
              </w:rPr>
            </w:pPr>
            <w:r w:rsidRPr="00F16A06">
              <w:rPr>
                <w:rFonts w:ascii="Century" w:eastAsia="ＭＳ 明朝" w:hAnsi="Century" w:cs="Times New Roman" w:hint="eastAsia"/>
                <w:sz w:val="22"/>
                <w:szCs w:val="24"/>
              </w:rPr>
              <w:t>株式会社十川牧場　倉庫</w:t>
            </w:r>
          </w:p>
        </w:tc>
      </w:tr>
    </w:tbl>
    <w:p w:rsidR="0045714B" w:rsidRPr="00F518DE" w:rsidRDefault="00F518DE">
      <w:pPr>
        <w:rPr>
          <w:rFonts w:ascii="Century" w:eastAsia="ＭＳ 明朝" w:hAnsi="Century" w:cs="Times New Roman"/>
          <w:sz w:val="22"/>
          <w:szCs w:val="24"/>
        </w:rPr>
      </w:pPr>
      <w:r>
        <w:rPr>
          <w:rFonts w:ascii="Century" w:eastAsia="ＭＳ 明朝" w:hAnsi="Century" w:cs="Times New Roman" w:hint="eastAsia"/>
          <w:sz w:val="22"/>
          <w:szCs w:val="24"/>
        </w:rPr>
        <w:t>※同等品を入札する場合はあらかじめ株式会社十川牧場の承諾を得るものとすること。</w:t>
      </w:r>
    </w:p>
    <w:p w:rsidR="00F16A06" w:rsidRDefault="00F16A06">
      <w:pPr>
        <w:rPr>
          <w:rFonts w:ascii="ＭＳ 明朝" w:eastAsia="ＭＳ 明朝" w:hAnsi="ＭＳ 明朝"/>
        </w:rPr>
      </w:pPr>
    </w:p>
    <w:p w:rsidR="00F16A06" w:rsidRPr="00F16A06" w:rsidRDefault="00F16A06">
      <w:pPr>
        <w:rPr>
          <w:rFonts w:ascii="ＭＳ 明朝" w:eastAsia="ＭＳ 明朝" w:hAnsi="ＭＳ 明朝"/>
        </w:rPr>
      </w:pPr>
    </w:p>
    <w:sectPr w:rsidR="00F16A06" w:rsidRPr="00F16A06" w:rsidSect="00A16F4B">
      <w:footerReference w:type="default" r:id="rId6"/>
      <w:pgSz w:w="11906" w:h="16838" w:code="9"/>
      <w:pgMar w:top="1418" w:right="1134" w:bottom="1418"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5B" w:rsidRDefault="00700C1E">
      <w:r>
        <w:separator/>
      </w:r>
    </w:p>
  </w:endnote>
  <w:endnote w:type="continuationSeparator" w:id="0">
    <w:p w:rsidR="009E3B5B" w:rsidRDefault="007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6F" w:rsidRDefault="00F16A06">
    <w:pPr>
      <w:pStyle w:val="a3"/>
      <w:jc w:val="center"/>
    </w:pPr>
    <w:r>
      <w:fldChar w:fldCharType="begin"/>
    </w:r>
    <w:r>
      <w:instrText>PAGE   \* MERGEFORMAT</w:instrText>
    </w:r>
    <w:r>
      <w:fldChar w:fldCharType="separate"/>
    </w:r>
    <w:r w:rsidR="0048384C" w:rsidRPr="0048384C">
      <w:rPr>
        <w:noProof/>
        <w:lang w:val="ja-JP"/>
      </w:rPr>
      <w:t>1</w:t>
    </w:r>
    <w:r>
      <w:fldChar w:fldCharType="end"/>
    </w:r>
  </w:p>
  <w:p w:rsidR="00757C6F" w:rsidRDefault="004838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5B" w:rsidRDefault="00700C1E">
      <w:r>
        <w:separator/>
      </w:r>
    </w:p>
  </w:footnote>
  <w:footnote w:type="continuationSeparator" w:id="0">
    <w:p w:rsidR="009E3B5B" w:rsidRDefault="00700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06"/>
    <w:rsid w:val="00025F2A"/>
    <w:rsid w:val="0045714B"/>
    <w:rsid w:val="00477871"/>
    <w:rsid w:val="0048384C"/>
    <w:rsid w:val="00700C1E"/>
    <w:rsid w:val="007B0E74"/>
    <w:rsid w:val="009E3B5B"/>
    <w:rsid w:val="00AD0D7B"/>
    <w:rsid w:val="00F16A06"/>
    <w:rsid w:val="00F518DE"/>
    <w:rsid w:val="00FE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C4868B"/>
  <w15:chartTrackingRefBased/>
  <w15:docId w15:val="{EBC8FDFA-8A02-484C-866C-42E07C71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6A06"/>
    <w:pPr>
      <w:tabs>
        <w:tab w:val="center" w:pos="4252"/>
        <w:tab w:val="right" w:pos="8504"/>
      </w:tabs>
      <w:snapToGrid w:val="0"/>
    </w:pPr>
    <w:rPr>
      <w:rFonts w:ascii="Century" w:eastAsia="ＭＳ 明朝" w:hAnsi="Century" w:cs="Times New Roman"/>
      <w:sz w:val="22"/>
      <w:szCs w:val="24"/>
    </w:rPr>
  </w:style>
  <w:style w:type="character" w:customStyle="1" w:styleId="a4">
    <w:name w:val="フッター (文字)"/>
    <w:basedOn w:val="a0"/>
    <w:link w:val="a3"/>
    <w:uiPriority w:val="99"/>
    <w:rsid w:val="00F16A06"/>
    <w:rPr>
      <w:rFonts w:ascii="Century" w:eastAsia="ＭＳ 明朝" w:hAnsi="Century" w:cs="Times New Roman"/>
      <w:sz w:val="22"/>
      <w:szCs w:val="24"/>
    </w:rPr>
  </w:style>
  <w:style w:type="paragraph" w:styleId="a5">
    <w:name w:val="header"/>
    <w:basedOn w:val="a"/>
    <w:link w:val="a6"/>
    <w:uiPriority w:val="99"/>
    <w:unhideWhenUsed/>
    <w:rsid w:val="00700C1E"/>
    <w:pPr>
      <w:tabs>
        <w:tab w:val="center" w:pos="4252"/>
        <w:tab w:val="right" w:pos="8504"/>
      </w:tabs>
      <w:snapToGrid w:val="0"/>
    </w:pPr>
  </w:style>
  <w:style w:type="character" w:customStyle="1" w:styleId="a6">
    <w:name w:val="ヘッダー (文字)"/>
    <w:basedOn w:val="a0"/>
    <w:link w:val="a5"/>
    <w:uiPriority w:val="99"/>
    <w:rsid w:val="0070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sg16331のC20-2473</dc:creator>
  <cp:keywords/>
  <dc:description/>
  <cp:lastModifiedBy>sg16331のC20-2473</cp:lastModifiedBy>
  <cp:revision>8</cp:revision>
  <dcterms:created xsi:type="dcterms:W3CDTF">2024-06-12T23:10:00Z</dcterms:created>
  <dcterms:modified xsi:type="dcterms:W3CDTF">2024-06-18T08:08:00Z</dcterms:modified>
</cp:coreProperties>
</file>